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1184" w:type="dxa"/>
        <w:tblInd w:w="-115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7"/>
        <w:gridCol w:w="3786"/>
        <w:gridCol w:w="44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4" w:type="dxa"/>
            <w:gridSpan w:val="3"/>
            <w:tcBorders>
              <w:top w:val="nil"/>
              <w:bottom w:val="single" w:color="auto" w:sz="12" w:space="0"/>
            </w:tcBorders>
          </w:tcPr>
          <w:p>
            <w:pP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Supplementa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l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 xml:space="preserve"> Table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S1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Genes and corresponding primers selectd in qPCR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ID</w:t>
            </w:r>
          </w:p>
        </w:tc>
        <w:tc>
          <w:tcPr>
            <w:tcW w:w="3786" w:type="dxa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A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</w:rPr>
              <w:t>nnotation</w:t>
            </w:r>
          </w:p>
        </w:tc>
        <w:tc>
          <w:tcPr>
            <w:tcW w:w="4421" w:type="dxa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Primer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tcBorders>
              <w:top w:val="single" w:color="auto" w:sz="12" w:space="0"/>
              <w:tl2br w:val="nil"/>
              <w:tr2bl w:val="nil"/>
            </w:tcBorders>
          </w:tcPr>
          <w:p>
            <w:pP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Nitab4.5_0000848g0010</w:t>
            </w:r>
          </w:p>
        </w:tc>
        <w:tc>
          <w:tcPr>
            <w:tcW w:w="3786" w:type="dxa"/>
            <w:tcBorders>
              <w:top w:val="single" w:color="auto" w:sz="12" w:space="0"/>
              <w:tl2br w:val="nil"/>
              <w:tr2bl w:val="nil"/>
            </w:tcBorders>
          </w:tcPr>
          <w:p>
            <w:pP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glutathione S-transferase L3-like</w:t>
            </w:r>
          </w:p>
        </w:tc>
        <w:tc>
          <w:tcPr>
            <w:tcW w:w="4421" w:type="dxa"/>
            <w:tcBorders>
              <w:top w:val="single" w:color="auto" w:sz="12" w:space="0"/>
              <w:tl2br w:val="nil"/>
              <w:tr2bl w:val="nil"/>
            </w:tcBorders>
          </w:tcPr>
          <w:p>
            <w:pPr>
              <w:rPr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ATGCTCAGCGGTTTGCATGA</w:t>
            </w:r>
          </w:p>
          <w:p>
            <w:pPr>
              <w:rPr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TGTGCTCCAGAGAGGGTACT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tcBorders>
              <w:tl2br w:val="nil"/>
              <w:tr2bl w:val="nil"/>
            </w:tcBorders>
          </w:tcPr>
          <w:p>
            <w:pP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Nitab4.5_0002227g0020</w:t>
            </w:r>
          </w:p>
        </w:tc>
        <w:tc>
          <w:tcPr>
            <w:tcW w:w="3786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phospholipase A1phospholipase A(1) </w:t>
            </w:r>
          </w:p>
        </w:tc>
        <w:tc>
          <w:tcPr>
            <w:tcW w:w="4421" w:type="dxa"/>
            <w:tcBorders>
              <w:tl2br w:val="nil"/>
              <w:tr2bl w:val="nil"/>
            </w:tcBorders>
          </w:tcPr>
          <w:p>
            <w:pP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CCTAGGTGCATCACTTGCGA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tcBorders>
              <w:tl2br w:val="nil"/>
              <w:tr2bl w:val="nil"/>
            </w:tcBorders>
          </w:tcPr>
          <w:p>
            <w:pP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Nitab4.5_0001569g0130</w:t>
            </w:r>
          </w:p>
        </w:tc>
        <w:tc>
          <w:tcPr>
            <w:tcW w:w="3786" w:type="dxa"/>
            <w:tcBorders>
              <w:tl2br w:val="nil"/>
              <w:tr2bl w:val="nil"/>
            </w:tcBorders>
          </w:tcPr>
          <w:p>
            <w:pP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3-ketoacyl-CoA synthase 5-like</w:t>
            </w:r>
          </w:p>
        </w:tc>
        <w:tc>
          <w:tcPr>
            <w:tcW w:w="4421" w:type="dxa"/>
            <w:tcBorders>
              <w:tl2br w:val="nil"/>
              <w:tr2bl w:val="nil"/>
            </w:tcBorders>
          </w:tcPr>
          <w:p>
            <w:pPr>
              <w:rPr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GTGCTGTTTGGAAGTGTAATCG</w:t>
            </w:r>
          </w:p>
          <w:p>
            <w:pPr>
              <w:rPr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TCTTTGGGATGAACACTGGG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tcBorders>
              <w:tl2br w:val="nil"/>
              <w:tr2bl w:val="nil"/>
            </w:tcBorders>
          </w:tcPr>
          <w:p>
            <w:pP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Nitab4.5_0001937g0010</w:t>
            </w:r>
          </w:p>
        </w:tc>
        <w:tc>
          <w:tcPr>
            <w:tcW w:w="3786" w:type="dxa"/>
            <w:tcBorders>
              <w:tl2br w:val="nil"/>
              <w:tr2bl w:val="nil"/>
            </w:tcBorders>
          </w:tcPr>
          <w:p>
            <w:pP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linoleate 9S-lipoxygenase 6</w:t>
            </w:r>
          </w:p>
        </w:tc>
        <w:tc>
          <w:tcPr>
            <w:tcW w:w="4421" w:type="dxa"/>
            <w:tcBorders>
              <w:tl2br w:val="nil"/>
              <w:tr2bl w:val="nil"/>
            </w:tcBorders>
          </w:tcPr>
          <w:p>
            <w:pP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CGAGGAGTTTGGGCTTCCAG</w:t>
            </w:r>
          </w:p>
          <w:p>
            <w:pP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TGCGCAAAGGTGAGACAAAA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tcBorders>
              <w:tl2br w:val="nil"/>
              <w:tr2bl w:val="nil"/>
            </w:tcBorders>
          </w:tcPr>
          <w:p>
            <w:pP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Nitab4.5_0000250g0250</w:t>
            </w:r>
          </w:p>
        </w:tc>
        <w:tc>
          <w:tcPr>
            <w:tcW w:w="3786" w:type="dxa"/>
            <w:tcBorders>
              <w:tl2br w:val="nil"/>
              <w:tr2bl w:val="nil"/>
            </w:tcBorders>
          </w:tcPr>
          <w:p>
            <w:pP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BURP domain protein RD22-like isoform X2</w:t>
            </w:r>
          </w:p>
        </w:tc>
        <w:tc>
          <w:tcPr>
            <w:tcW w:w="4421" w:type="dxa"/>
            <w:tcBorders>
              <w:tl2br w:val="nil"/>
              <w:tr2bl w:val="nil"/>
            </w:tcBorders>
          </w:tcPr>
          <w:p>
            <w:pPr>
              <w:rPr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AGCCAAC</w:t>
            </w:r>
            <w:bookmarkStart w:id="0" w:name="_GoBack"/>
            <w:bookmarkEnd w:id="0"/>
            <w:r>
              <w:rPr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TGGATTGACGGAG</w:t>
            </w:r>
          </w:p>
          <w:p>
            <w:pPr>
              <w:rPr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CTTTGCCGGTGTTGACGTTT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tcBorders>
              <w:tl2br w:val="nil"/>
              <w:tr2bl w:val="nil"/>
            </w:tcBorders>
          </w:tcPr>
          <w:p>
            <w:pP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sz w:val="24"/>
                <w:szCs w:val="24"/>
              </w:rPr>
              <w:t>Nitab4.5_0004977g0070</w:t>
            </w:r>
          </w:p>
        </w:tc>
        <w:tc>
          <w:tcPr>
            <w:tcW w:w="3786" w:type="dxa"/>
            <w:tcBorders>
              <w:tl2br w:val="nil"/>
              <w:tr2bl w:val="nil"/>
            </w:tcBorders>
          </w:tcPr>
          <w:p>
            <w:pP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</w:rPr>
              <w:t>MAH1-like (LOC107767075)</w:t>
            </w:r>
          </w:p>
        </w:tc>
        <w:tc>
          <w:tcPr>
            <w:tcW w:w="4421" w:type="dxa"/>
            <w:tcBorders>
              <w:tl2br w:val="nil"/>
              <w:tr2bl w:val="nil"/>
            </w:tcBorders>
          </w:tcPr>
          <w:p>
            <w:pPr>
              <w:rPr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TCTATAATGGCCTCAATAGGGGA</w:t>
            </w:r>
          </w:p>
          <w:p>
            <w:pPr>
              <w:rPr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ACATGGAAAAGAAGGCCAGGA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tcBorders>
              <w:tl2br w:val="nil"/>
              <w:tr2bl w:val="nil"/>
            </w:tcBorders>
          </w:tcPr>
          <w:p>
            <w:pP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sz w:val="24"/>
                <w:szCs w:val="24"/>
              </w:rPr>
              <w:t>Nitab4.5_0000185g0210</w:t>
            </w:r>
          </w:p>
        </w:tc>
        <w:tc>
          <w:tcPr>
            <w:tcW w:w="3786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shikimate O-hydroxycinnamoyltransferase-like [Nicotiana tabacum]</w:t>
            </w:r>
          </w:p>
        </w:tc>
        <w:tc>
          <w:tcPr>
            <w:tcW w:w="4421" w:type="dxa"/>
            <w:tcBorders>
              <w:tl2br w:val="nil"/>
              <w:tr2bl w:val="nil"/>
            </w:tcBorders>
          </w:tcPr>
          <w:p>
            <w:pP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</w:rPr>
              <w:t>GCAAAGGCGATTTCACATGG</w:t>
            </w:r>
          </w:p>
          <w:p>
            <w:pP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</w:rPr>
              <w:t>ACCAACCCGCAATTATCCATC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tcBorders>
              <w:tl2br w:val="nil"/>
              <w:tr2bl w:val="nil"/>
            </w:tcBorders>
          </w:tcPr>
          <w:p>
            <w:pP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Nitab4.5_0000638g0170</w:t>
            </w:r>
          </w:p>
        </w:tc>
        <w:tc>
          <w:tcPr>
            <w:tcW w:w="3786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O-acyltransferase WSD1-like [Nicotiana tomentosiformis]</w:t>
            </w:r>
          </w:p>
        </w:tc>
        <w:tc>
          <w:tcPr>
            <w:tcW w:w="4421" w:type="dxa"/>
            <w:tcBorders>
              <w:tl2br w:val="nil"/>
              <w:tr2bl w:val="nil"/>
            </w:tcBorders>
          </w:tcPr>
          <w:p>
            <w:pP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</w:rPr>
              <w:t>AGCATGGGACTGACAAATCTG</w:t>
            </w:r>
          </w:p>
          <w:p>
            <w:pP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</w:rPr>
              <w:t>ACCTTTCTCCACTACCATTGC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tcBorders>
              <w:tl2br w:val="nil"/>
              <w:tr2bl w:val="nil"/>
            </w:tcBorders>
          </w:tcPr>
          <w:p>
            <w:pP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novel.12751</w:t>
            </w:r>
          </w:p>
        </w:tc>
        <w:tc>
          <w:tcPr>
            <w:tcW w:w="3786" w:type="dxa"/>
            <w:tcBorders>
              <w:tl2br w:val="nil"/>
              <w:tr2bl w:val="nil"/>
            </w:tcBorders>
          </w:tcPr>
          <w:p>
            <w:pP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wall-associated receptor kinase-like 20 [Nicotiana sylvestris]</w:t>
            </w:r>
          </w:p>
        </w:tc>
        <w:tc>
          <w:tcPr>
            <w:tcW w:w="4421" w:type="dxa"/>
            <w:tcBorders>
              <w:tl2br w:val="nil"/>
              <w:tr2bl w:val="nil"/>
            </w:tcBorders>
          </w:tcPr>
          <w:p>
            <w:pPr>
              <w:rPr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GGCGCTATGGCATTGAGCTA</w:t>
            </w:r>
          </w:p>
          <w:p>
            <w:pPr>
              <w:rPr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TTCATGCACACACGAAGATCG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2977" w:type="dxa"/>
            <w:tcBorders>
              <w:bottom w:val="nil"/>
            </w:tcBorders>
          </w:tcPr>
          <w:p>
            <w:pP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novel.98</w:t>
            </w:r>
          </w:p>
        </w:tc>
        <w:tc>
          <w:tcPr>
            <w:tcW w:w="3786" w:type="dxa"/>
            <w:tcBorders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</w:rPr>
              <w:t>Carotenoid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</w:rPr>
              <w:t>cleavage dioxygenase 8 homolog B, chloroplastic [Nicotiana sylvestris]</w:t>
            </w:r>
          </w:p>
        </w:tc>
        <w:tc>
          <w:tcPr>
            <w:tcW w:w="4421" w:type="dxa"/>
            <w:tcBorders>
              <w:bottom w:val="nil"/>
            </w:tcBorders>
          </w:tcPr>
          <w:p>
            <w:pP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</w:rPr>
              <w:t>AGATGGATGAGTGCCCTCTGT</w:t>
            </w:r>
          </w:p>
          <w:p>
            <w:pP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</w:rPr>
              <w:t>TGCAGCTTTCTTGACAAATGCC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2977" w:type="dxa"/>
            <w:tcBorders>
              <w:top w:val="nil"/>
              <w:bottom w:val="single" w:color="auto" w:sz="12" w:space="0"/>
            </w:tcBorders>
          </w:tcPr>
          <w:p>
            <w:pP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Nitab4.5_0000294g0170</w:t>
            </w:r>
          </w:p>
        </w:tc>
        <w:tc>
          <w:tcPr>
            <w:tcW w:w="3786" w:type="dxa"/>
            <w:tcBorders>
              <w:top w:val="nil"/>
              <w:bottom w:val="single" w:color="auto" w:sz="12" w:space="0"/>
            </w:tcBorders>
          </w:tcPr>
          <w:p>
            <w:pP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vertAlign w:val="baseline"/>
              </w:rPr>
              <w:t>NtBRL3</w:t>
            </w:r>
          </w:p>
        </w:tc>
        <w:tc>
          <w:tcPr>
            <w:tcW w:w="4421" w:type="dxa"/>
            <w:tcBorders>
              <w:top w:val="nil"/>
              <w:bottom w:val="single" w:color="auto" w:sz="12" w:space="0"/>
            </w:tcBorders>
          </w:tcPr>
          <w:p>
            <w:pP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</w:rPr>
              <w:t>ATGCTCTAACCGGCTCAATC</w:t>
            </w:r>
          </w:p>
          <w:p>
            <w:pP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</w:rPr>
              <w:t>TCCCTCAAACTCAACCAATCC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2977" w:type="dxa"/>
            <w:tcBorders>
              <w:top w:val="single" w:color="auto" w:sz="12" w:space="0"/>
              <w:tl2br w:val="nil"/>
              <w:tr2bl w:val="nil"/>
            </w:tcBorders>
          </w:tcPr>
          <w:p>
            <w:pP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3786" w:type="dxa"/>
            <w:tcBorders>
              <w:top w:val="single" w:color="auto" w:sz="12" w:space="0"/>
              <w:tl2br w:val="nil"/>
              <w:tr2bl w:val="nil"/>
            </w:tcBorders>
          </w:tcPr>
          <w:p>
            <w:pP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4421" w:type="dxa"/>
            <w:tcBorders>
              <w:top w:val="single" w:color="auto" w:sz="12" w:space="0"/>
              <w:tl2br w:val="nil"/>
              <w:tr2bl w:val="nil"/>
            </w:tcBorders>
          </w:tcPr>
          <w:p>
            <w:pP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iZjkyZTA1ZDdkNzUxODM1MmNlYzlhZGU3MTliZWIifQ=="/>
  </w:docVars>
  <w:rsids>
    <w:rsidRoot w:val="68EB0929"/>
    <w:rsid w:val="011D1790"/>
    <w:rsid w:val="04194A97"/>
    <w:rsid w:val="055E28A9"/>
    <w:rsid w:val="0F0F051A"/>
    <w:rsid w:val="12201A11"/>
    <w:rsid w:val="1A7D525A"/>
    <w:rsid w:val="1AAC1FB7"/>
    <w:rsid w:val="22591D83"/>
    <w:rsid w:val="2D1C6A71"/>
    <w:rsid w:val="67681F41"/>
    <w:rsid w:val="67966906"/>
    <w:rsid w:val="68EB0929"/>
    <w:rsid w:val="6BFF1FB6"/>
    <w:rsid w:val="70CD050E"/>
    <w:rsid w:val="75215851"/>
    <w:rsid w:val="781F4CEB"/>
    <w:rsid w:val="7A4168A0"/>
    <w:rsid w:val="7EF6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1144</Characters>
  <Lines>0</Lines>
  <Paragraphs>0</Paragraphs>
  <TotalTime>0</TotalTime>
  <ScaleCrop>false</ScaleCrop>
  <LinksUpToDate>false</LinksUpToDate>
  <CharactersWithSpaces>1187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2022-12-01T10:12:00Z</dcterms:created>
  <dc:creator>JY</dc:creator>
  <cp:lastModifiedBy>无</cp:lastModifiedBy>
  <dcterms:modified xsi:type="dcterms:W3CDTF">2023-04-17T08:46:57Z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430FAD07C2914D16A7F3EE1DD1301765</vt:lpwstr>
  </property>
</Properties>
</file>